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0150" w14:textId="77777777" w:rsidR="00B649DB" w:rsidRDefault="00AD0044">
      <w:pPr>
        <w:tabs>
          <w:tab w:val="left" w:pos="7949"/>
          <w:tab w:val="left" w:pos="9995"/>
          <w:tab w:val="left" w:pos="11368"/>
        </w:tabs>
        <w:spacing w:before="66"/>
        <w:ind w:left="103"/>
        <w:rPr>
          <w:sz w:val="20"/>
        </w:rPr>
      </w:pPr>
      <w:r>
        <w:rPr>
          <w:color w:val="3996DC"/>
          <w:position w:val="-4"/>
          <w:sz w:val="33"/>
        </w:rPr>
        <w:t>POLICY DOCUMENT</w:t>
      </w:r>
      <w:r>
        <w:rPr>
          <w:color w:val="3996DC"/>
          <w:position w:val="-4"/>
          <w:sz w:val="33"/>
        </w:rPr>
        <w:tab/>
      </w:r>
      <w:r>
        <w:rPr>
          <w:sz w:val="20"/>
        </w:rPr>
        <w:t>Created:</w:t>
      </w:r>
      <w:r>
        <w:rPr>
          <w:sz w:val="20"/>
          <w:u w:val="single"/>
        </w:rPr>
        <w:tab/>
      </w:r>
      <w:r>
        <w:rPr>
          <w:sz w:val="20"/>
        </w:rPr>
        <w:t xml:space="preserve">Version No: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95393A" w14:textId="77777777" w:rsidR="00B649DB" w:rsidRDefault="00B649DB">
      <w:pPr>
        <w:rPr>
          <w:sz w:val="20"/>
        </w:rPr>
      </w:pPr>
    </w:p>
    <w:p w14:paraId="3AC11BCB" w14:textId="77777777" w:rsidR="00B649DB" w:rsidRDefault="00B649DB">
      <w:pPr>
        <w:spacing w:before="10"/>
        <w:rPr>
          <w:sz w:val="24"/>
        </w:rPr>
      </w:pPr>
    </w:p>
    <w:tbl>
      <w:tblPr>
        <w:tblW w:w="0" w:type="auto"/>
        <w:tblInd w:w="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669"/>
      </w:tblGrid>
      <w:tr w:rsidR="00B649DB" w14:paraId="3F026084" w14:textId="77777777">
        <w:trPr>
          <w:trHeight w:val="476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1D541DA7" w14:textId="77777777" w:rsidR="00B649DB" w:rsidRDefault="00AD0044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FARM POLICY - SAFETY IN CONFINED SPACES TEMPLATE</w:t>
            </w:r>
          </w:p>
        </w:tc>
      </w:tr>
      <w:tr w:rsidR="00B649DB" w14:paraId="279ABB11" w14:textId="77777777">
        <w:trPr>
          <w:trHeight w:val="1046"/>
        </w:trPr>
        <w:tc>
          <w:tcPr>
            <w:tcW w:w="10214" w:type="dxa"/>
            <w:gridSpan w:val="2"/>
            <w:tcBorders>
              <w:top w:val="nil"/>
            </w:tcBorders>
          </w:tcPr>
          <w:p w14:paraId="593D816B" w14:textId="4C854801" w:rsidR="00B649DB" w:rsidRDefault="00AD0044">
            <w:pPr>
              <w:pStyle w:val="TableParagraph"/>
              <w:spacing w:before="96" w:line="242" w:lineRule="auto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There are </w:t>
            </w:r>
            <w:proofErr w:type="gramStart"/>
            <w:r>
              <w:rPr>
                <w:sz w:val="18"/>
              </w:rPr>
              <w:t>a number of</w:t>
            </w:r>
            <w:proofErr w:type="gramEnd"/>
            <w:r>
              <w:rPr>
                <w:sz w:val="18"/>
              </w:rPr>
              <w:t xml:space="preserve"> places on dairy farms that have Confined Spaces. This policy is designed to ensure that everyone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aware of possible Confined Spaces on the farm and the rules that must be followed to ensure no one is injured when working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confin</w:t>
            </w:r>
            <w:r>
              <w:rPr>
                <w:sz w:val="18"/>
              </w:rPr>
              <w:t>ed spaces More information is available</w:t>
            </w:r>
            <w:r>
              <w:rPr>
                <w:sz w:val="18"/>
              </w:rPr>
              <w:t xml:space="preserve"> at </w:t>
            </w:r>
            <w:hyperlink r:id="rId5">
              <w:r>
                <w:rPr>
                  <w:sz w:val="18"/>
                </w:rPr>
                <w:t>www.thepeopleindairy.org.au/farm-safety/confined-spaces</w:t>
              </w:r>
            </w:hyperlink>
          </w:p>
        </w:tc>
      </w:tr>
      <w:tr w:rsidR="00B649DB" w14:paraId="407FBDA9" w14:textId="77777777">
        <w:trPr>
          <w:trHeight w:val="610"/>
        </w:trPr>
        <w:tc>
          <w:tcPr>
            <w:tcW w:w="4545" w:type="dxa"/>
            <w:shd w:val="clear" w:color="auto" w:fill="EEEEEE"/>
          </w:tcPr>
          <w:p w14:paraId="760742CE" w14:textId="77777777" w:rsidR="00B649DB" w:rsidRDefault="00AD0044">
            <w:pPr>
              <w:pStyle w:val="TableParagraph"/>
              <w:spacing w:before="188"/>
              <w:ind w:left="1790" w:right="17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HEADING</w:t>
            </w:r>
          </w:p>
        </w:tc>
        <w:tc>
          <w:tcPr>
            <w:tcW w:w="5669" w:type="dxa"/>
            <w:shd w:val="clear" w:color="auto" w:fill="EEEEEE"/>
          </w:tcPr>
          <w:p w14:paraId="0F9ACB8E" w14:textId="77777777" w:rsidR="00B649DB" w:rsidRDefault="00AD0044">
            <w:pPr>
              <w:pStyle w:val="TableParagraph"/>
              <w:spacing w:before="188"/>
              <w:ind w:left="2440" w:right="242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POLICY</w:t>
            </w:r>
          </w:p>
        </w:tc>
      </w:tr>
      <w:tr w:rsidR="00B649DB" w14:paraId="1B8767B9" w14:textId="77777777">
        <w:trPr>
          <w:trHeight w:val="624"/>
        </w:trPr>
        <w:tc>
          <w:tcPr>
            <w:tcW w:w="4545" w:type="dxa"/>
          </w:tcPr>
          <w:p w14:paraId="7F9BC346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Purpose:</w:t>
            </w:r>
          </w:p>
        </w:tc>
        <w:tc>
          <w:tcPr>
            <w:tcW w:w="5669" w:type="dxa"/>
          </w:tcPr>
          <w:p w14:paraId="159F4E31" w14:textId="77777777" w:rsidR="00B649DB" w:rsidRDefault="00AD0044">
            <w:pPr>
              <w:pStyle w:val="TableParagraph"/>
              <w:spacing w:line="242" w:lineRule="auto"/>
              <w:ind w:right="66"/>
              <w:rPr>
                <w:sz w:val="18"/>
              </w:rPr>
            </w:pPr>
            <w:r>
              <w:rPr>
                <w:sz w:val="18"/>
              </w:rPr>
              <w:t>This policy is in place to ensure that staff and contractors work safely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within confined spaces on our farm.</w:t>
            </w:r>
          </w:p>
        </w:tc>
      </w:tr>
      <w:tr w:rsidR="00B649DB" w14:paraId="40F98B6D" w14:textId="77777777">
        <w:trPr>
          <w:trHeight w:val="624"/>
        </w:trPr>
        <w:tc>
          <w:tcPr>
            <w:tcW w:w="4545" w:type="dxa"/>
          </w:tcPr>
          <w:p w14:paraId="34A2E758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Who does the policy apply </w:t>
            </w:r>
            <w:proofErr w:type="gramStart"/>
            <w:r>
              <w:rPr>
                <w:sz w:val="18"/>
              </w:rPr>
              <w:t>to:</w:t>
            </w:r>
            <w:proofErr w:type="gramEnd"/>
          </w:p>
        </w:tc>
        <w:tc>
          <w:tcPr>
            <w:tcW w:w="5669" w:type="dxa"/>
          </w:tcPr>
          <w:p w14:paraId="6891EB37" w14:textId="77777777" w:rsidR="00B649DB" w:rsidRDefault="00AD0044">
            <w:pPr>
              <w:pStyle w:val="TableParagraph"/>
              <w:spacing w:line="242" w:lineRule="auto"/>
              <w:ind w:right="556"/>
              <w:rPr>
                <w:sz w:val="18"/>
              </w:rPr>
            </w:pPr>
            <w:r>
              <w:rPr>
                <w:sz w:val="18"/>
              </w:rPr>
              <w:t>Trained Managers, Contractors and Workers. Children and / 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visitors are prohibited from entering confined spaces.</w:t>
            </w:r>
          </w:p>
        </w:tc>
      </w:tr>
      <w:tr w:rsidR="00B649DB" w14:paraId="12270CB1" w14:textId="77777777">
        <w:trPr>
          <w:trHeight w:val="1254"/>
        </w:trPr>
        <w:tc>
          <w:tcPr>
            <w:tcW w:w="4545" w:type="dxa"/>
          </w:tcPr>
          <w:p w14:paraId="4066A466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Consequences of not complying with this policy</w:t>
            </w:r>
          </w:p>
        </w:tc>
        <w:tc>
          <w:tcPr>
            <w:tcW w:w="5669" w:type="dxa"/>
          </w:tcPr>
          <w:p w14:paraId="3CBDA1B1" w14:textId="77777777" w:rsidR="00B649DB" w:rsidRDefault="00AD0044">
            <w:pPr>
              <w:pStyle w:val="TableParagraph"/>
              <w:spacing w:line="242" w:lineRule="auto"/>
              <w:ind w:right="426"/>
              <w:rPr>
                <w:sz w:val="18"/>
              </w:rPr>
            </w:pPr>
            <w:r>
              <w:rPr>
                <w:sz w:val="18"/>
              </w:rPr>
              <w:t>Failure to follow the processes outlined in this policy may lead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disciplinary action, dismissal or termination of contract.</w:t>
            </w:r>
          </w:p>
          <w:p w14:paraId="51F0C576" w14:textId="77777777" w:rsidR="00B649DB" w:rsidRDefault="00B649DB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1CD4289F" w14:textId="77777777" w:rsidR="00B649DB" w:rsidRDefault="00AD0044">
            <w:pPr>
              <w:pStyle w:val="TableParagraph"/>
              <w:spacing w:before="0" w:line="242" w:lineRule="auto"/>
              <w:ind w:right="166"/>
              <w:rPr>
                <w:sz w:val="18"/>
              </w:rPr>
            </w:pPr>
            <w:r>
              <w:rPr>
                <w:sz w:val="18"/>
              </w:rPr>
              <w:t>If any circumstance arises that would make it difficult to comply with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this poli</w:t>
            </w:r>
            <w:r>
              <w:rPr>
                <w:sz w:val="18"/>
              </w:rPr>
              <w:t>cy, immediately contact:</w:t>
            </w:r>
          </w:p>
        </w:tc>
      </w:tr>
      <w:tr w:rsidR="00B649DB" w14:paraId="5F40E027" w14:textId="77777777">
        <w:trPr>
          <w:trHeight w:val="1690"/>
        </w:trPr>
        <w:tc>
          <w:tcPr>
            <w:tcW w:w="4545" w:type="dxa"/>
          </w:tcPr>
          <w:p w14:paraId="7F1EAD3A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Background:</w:t>
            </w:r>
          </w:p>
        </w:tc>
        <w:tc>
          <w:tcPr>
            <w:tcW w:w="5669" w:type="dxa"/>
          </w:tcPr>
          <w:p w14:paraId="56E87C7C" w14:textId="77777777" w:rsidR="00B649DB" w:rsidRDefault="00AD0044">
            <w:pPr>
              <w:pStyle w:val="TableParagraph"/>
              <w:spacing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Confined spaces can be life-threatening hazards. They occur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circumstances where there is:</w:t>
            </w:r>
          </w:p>
          <w:p w14:paraId="2FFC88F9" w14:textId="77777777" w:rsidR="00B649DB" w:rsidRDefault="00AD0044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Restricted entry or exit, and/or</w:t>
            </w:r>
          </w:p>
          <w:p w14:paraId="061F8FD4" w14:textId="70726EE3" w:rsidR="00B649DB" w:rsidRDefault="00AD0044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3" w:line="242" w:lineRule="auto"/>
              <w:ind w:right="213" w:firstLine="0"/>
              <w:rPr>
                <w:sz w:val="18"/>
              </w:rPr>
            </w:pPr>
            <w:r>
              <w:rPr>
                <w:sz w:val="18"/>
              </w:rPr>
              <w:t>Hazardous atmosphere</w:t>
            </w:r>
            <w:r>
              <w:rPr>
                <w:sz w:val="18"/>
              </w:rPr>
              <w:t xml:space="preserve"> e.g. harmful chemical or contaminant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unsafe oxygen level, and / or</w:t>
            </w:r>
          </w:p>
          <w:p w14:paraId="03DD638E" w14:textId="36EE5653" w:rsidR="00B649DB" w:rsidRDefault="00AD0044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Risk of engulfment</w:t>
            </w:r>
            <w:r>
              <w:rPr>
                <w:sz w:val="18"/>
              </w:rPr>
              <w:t xml:space="preserve"> e.g. by grain or pellets or liquid.</w:t>
            </w:r>
          </w:p>
        </w:tc>
      </w:tr>
      <w:tr w:rsidR="00B649DB" w14:paraId="37E478D0" w14:textId="77777777">
        <w:trPr>
          <w:trHeight w:val="5680"/>
        </w:trPr>
        <w:tc>
          <w:tcPr>
            <w:tcW w:w="4545" w:type="dxa"/>
          </w:tcPr>
          <w:p w14:paraId="56E42064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Farm Location of Confined Spaces and Rules:</w:t>
            </w:r>
          </w:p>
        </w:tc>
        <w:tc>
          <w:tcPr>
            <w:tcW w:w="5669" w:type="dxa"/>
          </w:tcPr>
          <w:p w14:paraId="08BB8F92" w14:textId="77777777" w:rsidR="00B649DB" w:rsidRDefault="00AD0044">
            <w:pPr>
              <w:pStyle w:val="TableParagraph"/>
              <w:spacing w:line="242" w:lineRule="auto"/>
              <w:ind w:right="155"/>
              <w:rPr>
                <w:sz w:val="18"/>
              </w:rPr>
            </w:pPr>
            <w:r>
              <w:rPr>
                <w:sz w:val="18"/>
              </w:rPr>
              <w:t>On this farm, we are committed to managing the process around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trained personnel safely entering a structure or space that has been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designated as a confined space.</w:t>
            </w:r>
          </w:p>
          <w:p w14:paraId="1E7F9574" w14:textId="77777777" w:rsidR="00B649DB" w:rsidRDefault="00B649D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F954C93" w14:textId="77777777" w:rsidR="00B649DB" w:rsidRDefault="00AD0044">
            <w:pPr>
              <w:pStyle w:val="TableParagraph"/>
              <w:spacing w:before="0" w:line="242" w:lineRule="auto"/>
              <w:ind w:right="206"/>
              <w:rPr>
                <w:sz w:val="18"/>
              </w:rPr>
            </w:pPr>
            <w:r>
              <w:rPr>
                <w:sz w:val="18"/>
              </w:rPr>
              <w:t>The Confined Spaces on our farm are listed in the farm ‘Register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Confined Spaces’ which i</w:t>
            </w:r>
            <w:r>
              <w:rPr>
                <w:sz w:val="18"/>
              </w:rPr>
              <w:t>s located at:</w:t>
            </w:r>
            <w:r w:rsidRPr="00AD0044">
              <w:rPr>
                <w:color w:val="FF0000"/>
                <w:sz w:val="18"/>
              </w:rPr>
              <w:t xml:space="preserve"> &lt; locations &gt;</w:t>
            </w:r>
          </w:p>
          <w:p w14:paraId="3DA7572E" w14:textId="77777777" w:rsidR="00B649DB" w:rsidRDefault="00B649D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57C846E4" w14:textId="77777777" w:rsidR="00B649DB" w:rsidRDefault="00AD0044">
            <w:pPr>
              <w:pStyle w:val="TableParagraph"/>
              <w:spacing w:before="0" w:line="242" w:lineRule="auto"/>
              <w:ind w:right="85"/>
              <w:rPr>
                <w:sz w:val="18"/>
              </w:rPr>
            </w:pPr>
            <w:r>
              <w:rPr>
                <w:sz w:val="18"/>
              </w:rPr>
              <w:t>All confined spaces on this farm have labels (Danger confined space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Entry by Permit Only.)</w:t>
            </w:r>
          </w:p>
          <w:p w14:paraId="39548819" w14:textId="77777777" w:rsidR="00B649DB" w:rsidRDefault="00B649D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AF5F6CD" w14:textId="77777777" w:rsidR="00B649DB" w:rsidRDefault="00AD0044">
            <w:pPr>
              <w:pStyle w:val="TableParagraph"/>
              <w:spacing w:before="0" w:line="242" w:lineRule="auto"/>
              <w:ind w:right="435"/>
              <w:rPr>
                <w:sz w:val="18"/>
              </w:rPr>
            </w:pPr>
            <w:r>
              <w:rPr>
                <w:sz w:val="18"/>
              </w:rPr>
              <w:t xml:space="preserve">Do not </w:t>
            </w:r>
            <w:proofErr w:type="gramStart"/>
            <w:r>
              <w:rPr>
                <w:sz w:val="18"/>
              </w:rPr>
              <w:t>enter into</w:t>
            </w:r>
            <w:proofErr w:type="gramEnd"/>
            <w:r>
              <w:rPr>
                <w:sz w:val="18"/>
              </w:rPr>
              <w:t xml:space="preserve"> a Confined Space unless the following 4 points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have been satisfied:</w:t>
            </w:r>
          </w:p>
          <w:p w14:paraId="490A20DD" w14:textId="77777777" w:rsidR="00B649DB" w:rsidRDefault="00B649D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49BAB02" w14:textId="131BFC37" w:rsidR="00B649DB" w:rsidRPr="00AD0044" w:rsidRDefault="00AD0044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0" w:line="242" w:lineRule="auto"/>
              <w:ind w:right="488" w:firstLine="0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A confined spaces Entry Permit has been completed by </w:t>
            </w:r>
            <w:r w:rsidRPr="00AD0044">
              <w:rPr>
                <w:color w:val="FF0000"/>
                <w:sz w:val="18"/>
              </w:rPr>
              <w:t>&lt; the</w:t>
            </w:r>
            <w:r w:rsidRPr="00AD0044">
              <w:rPr>
                <w:color w:val="FF0000"/>
                <w:spacing w:val="-47"/>
                <w:sz w:val="18"/>
              </w:rPr>
              <w:t xml:space="preserve"> </w:t>
            </w:r>
            <w:r w:rsidRPr="00AD0044">
              <w:rPr>
                <w:color w:val="FF0000"/>
                <w:sz w:val="18"/>
              </w:rPr>
              <w:t>manager &gt;</w:t>
            </w:r>
          </w:p>
          <w:p w14:paraId="02FC34B6" w14:textId="77777777" w:rsidR="00B649DB" w:rsidRDefault="00AD0044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" w:line="242" w:lineRule="auto"/>
              <w:ind w:right="283" w:firstLine="0"/>
              <w:rPr>
                <w:sz w:val="18"/>
              </w:rPr>
            </w:pPr>
            <w:r>
              <w:rPr>
                <w:sz w:val="18"/>
              </w:rPr>
              <w:t>The conditions of the Entry Permit are followed exactly (only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job and time authorised)</w:t>
            </w:r>
          </w:p>
          <w:p w14:paraId="207EDA73" w14:textId="77777777" w:rsidR="00B649DB" w:rsidRDefault="00AD0044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" w:line="242" w:lineRule="auto"/>
              <w:ind w:right="442" w:firstLine="0"/>
              <w:rPr>
                <w:sz w:val="18"/>
              </w:rPr>
            </w:pPr>
            <w:r>
              <w:rPr>
                <w:sz w:val="18"/>
              </w:rPr>
              <w:t>The person intending to enter has evidence of confined space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14:paraId="3D8F2753" w14:textId="77777777" w:rsidR="00B649DB" w:rsidRDefault="00AD0044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" w:line="242" w:lineRule="auto"/>
              <w:ind w:right="133" w:firstLine="0"/>
              <w:rPr>
                <w:sz w:val="18"/>
              </w:rPr>
            </w:pPr>
            <w:r>
              <w:rPr>
                <w:sz w:val="18"/>
              </w:rPr>
              <w:t>There is a trained stand-b</w:t>
            </w:r>
            <w:r>
              <w:rPr>
                <w:sz w:val="18"/>
              </w:rPr>
              <w:t>y person in attendance at the point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space.</w:t>
            </w:r>
          </w:p>
        </w:tc>
      </w:tr>
    </w:tbl>
    <w:p w14:paraId="52FB9F59" w14:textId="77777777" w:rsidR="00B649DB" w:rsidRDefault="00B649DB">
      <w:pPr>
        <w:rPr>
          <w:sz w:val="20"/>
        </w:rPr>
      </w:pPr>
    </w:p>
    <w:p w14:paraId="1A1D06BB" w14:textId="77777777" w:rsidR="00B649DB" w:rsidRDefault="00B649DB">
      <w:pPr>
        <w:rPr>
          <w:sz w:val="20"/>
        </w:rPr>
      </w:pPr>
    </w:p>
    <w:p w14:paraId="6697EEE6" w14:textId="77777777" w:rsidR="00B649DB" w:rsidRDefault="00B649DB">
      <w:pPr>
        <w:rPr>
          <w:sz w:val="20"/>
        </w:rPr>
      </w:pPr>
    </w:p>
    <w:p w14:paraId="6DB4EBE2" w14:textId="77777777" w:rsidR="00B649DB" w:rsidRDefault="00B649DB">
      <w:pPr>
        <w:rPr>
          <w:sz w:val="20"/>
        </w:rPr>
      </w:pPr>
    </w:p>
    <w:p w14:paraId="50CA2061" w14:textId="77777777" w:rsidR="00B649DB" w:rsidRDefault="00B649DB">
      <w:pPr>
        <w:rPr>
          <w:sz w:val="20"/>
        </w:rPr>
      </w:pPr>
    </w:p>
    <w:p w14:paraId="75491D00" w14:textId="77777777" w:rsidR="00B649DB" w:rsidRDefault="00B649DB">
      <w:pPr>
        <w:rPr>
          <w:sz w:val="20"/>
        </w:rPr>
      </w:pPr>
    </w:p>
    <w:p w14:paraId="10EA7B32" w14:textId="77777777" w:rsidR="00B649DB" w:rsidRDefault="00B649DB">
      <w:pPr>
        <w:rPr>
          <w:sz w:val="20"/>
        </w:rPr>
      </w:pPr>
    </w:p>
    <w:p w14:paraId="1604EC27" w14:textId="77777777" w:rsidR="00B649DB" w:rsidRDefault="00AD0044">
      <w:pPr>
        <w:spacing w:line="223" w:lineRule="exact"/>
        <w:ind w:right="329"/>
        <w:jc w:val="right"/>
        <w:rPr>
          <w:b/>
          <w:sz w:val="20"/>
        </w:rPr>
      </w:pPr>
      <w:r>
        <w:rPr>
          <w:sz w:val="20"/>
        </w:rPr>
        <w:t xml:space="preserve">Page </w:t>
      </w:r>
      <w:r>
        <w:rPr>
          <w:b/>
          <w:sz w:val="20"/>
        </w:rPr>
        <w:t xml:space="preserve">1 </w:t>
      </w:r>
      <w:r>
        <w:rPr>
          <w:sz w:val="20"/>
        </w:rPr>
        <w:t xml:space="preserve">of </w:t>
      </w:r>
      <w:r>
        <w:rPr>
          <w:b/>
          <w:sz w:val="20"/>
        </w:rPr>
        <w:t>2</w:t>
      </w:r>
    </w:p>
    <w:p w14:paraId="55E44AA4" w14:textId="77777777" w:rsidR="00B649DB" w:rsidRDefault="00AD0044">
      <w:pPr>
        <w:pStyle w:val="Title"/>
      </w:pPr>
      <w:r>
        <w:t>30 August 2020 Version No: 2</w:t>
      </w:r>
    </w:p>
    <w:p w14:paraId="32106872" w14:textId="77777777" w:rsidR="00B649DB" w:rsidRDefault="00B649DB">
      <w:pPr>
        <w:sectPr w:rsidR="00B649DB">
          <w:type w:val="continuous"/>
          <w:pgSz w:w="11910" w:h="16840"/>
          <w:pgMar w:top="420" w:right="240" w:bottom="0" w:left="180" w:header="720" w:footer="720" w:gutter="0"/>
          <w:cols w:space="720"/>
        </w:sectPr>
      </w:pPr>
    </w:p>
    <w:tbl>
      <w:tblPr>
        <w:tblW w:w="0" w:type="auto"/>
        <w:tblInd w:w="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669"/>
      </w:tblGrid>
      <w:tr w:rsidR="00B649DB" w14:paraId="07731C70" w14:textId="77777777">
        <w:trPr>
          <w:trHeight w:val="2919"/>
        </w:trPr>
        <w:tc>
          <w:tcPr>
            <w:tcW w:w="4545" w:type="dxa"/>
          </w:tcPr>
          <w:p w14:paraId="3A83A259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Staff member / Contractor Acknowledgement:</w:t>
            </w:r>
          </w:p>
        </w:tc>
        <w:tc>
          <w:tcPr>
            <w:tcW w:w="5669" w:type="dxa"/>
          </w:tcPr>
          <w:p w14:paraId="66F80E5D" w14:textId="77777777" w:rsidR="00B649DB" w:rsidRDefault="00AD0044">
            <w:pPr>
              <w:pStyle w:val="TableParagraph"/>
              <w:spacing w:line="242" w:lineRule="auto"/>
              <w:ind w:right="205"/>
              <w:rPr>
                <w:sz w:val="18"/>
              </w:rPr>
            </w:pPr>
            <w:r>
              <w:rPr>
                <w:sz w:val="18"/>
              </w:rPr>
              <w:t>I have received a copy of this policy and have read and understood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it:</w:t>
            </w:r>
          </w:p>
          <w:p w14:paraId="554C046A" w14:textId="77777777" w:rsidR="00B649DB" w:rsidRDefault="00B649DB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60522F4C" w14:textId="77777777" w:rsidR="00B649DB" w:rsidRDefault="00AD0044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4BED59D0" w14:textId="77777777" w:rsidR="00B649DB" w:rsidRDefault="00B649DB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6B9B6D48" w14:textId="77777777" w:rsidR="00B649DB" w:rsidRDefault="00B649D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44BC5280" w14:textId="77777777" w:rsidR="00B649DB" w:rsidRDefault="00AD004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  <w:p w14:paraId="07B5CF58" w14:textId="77777777" w:rsidR="00B649DB" w:rsidRDefault="00B649DB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64E02A73" w14:textId="77777777" w:rsidR="00B649DB" w:rsidRDefault="00B649DB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14:paraId="06C9628F" w14:textId="77777777" w:rsidR="00B649DB" w:rsidRDefault="00AD004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Date:</w:t>
            </w:r>
          </w:p>
          <w:p w14:paraId="76D6C730" w14:textId="77777777" w:rsidR="00B649DB" w:rsidRDefault="00B649DB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28A461F8" w14:textId="77777777" w:rsidR="00B649DB" w:rsidRDefault="00B649DB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14:paraId="454F1F5D" w14:textId="77777777" w:rsidR="00B649DB" w:rsidRDefault="00AD004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</w:tc>
      </w:tr>
      <w:tr w:rsidR="00B649DB" w14:paraId="7D0F9581" w14:textId="77777777">
        <w:trPr>
          <w:trHeight w:val="1060"/>
        </w:trPr>
        <w:tc>
          <w:tcPr>
            <w:tcW w:w="4545" w:type="dxa"/>
          </w:tcPr>
          <w:p w14:paraId="6616AC82" w14:textId="77777777" w:rsidR="00B649DB" w:rsidRDefault="00AD00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Notes:</w:t>
            </w:r>
          </w:p>
        </w:tc>
        <w:tc>
          <w:tcPr>
            <w:tcW w:w="5669" w:type="dxa"/>
          </w:tcPr>
          <w:p w14:paraId="0EE4DD6F" w14:textId="77777777" w:rsidR="00B649DB" w:rsidRDefault="00AD0044">
            <w:pPr>
              <w:pStyle w:val="TableParagraph"/>
              <w:spacing w:line="242" w:lineRule="auto"/>
              <w:ind w:right="356"/>
              <w:rPr>
                <w:sz w:val="18"/>
              </w:rPr>
            </w:pPr>
            <w:r>
              <w:rPr>
                <w:sz w:val="18"/>
              </w:rPr>
              <w:t>1. File this document in the relevant farm folder and retain for five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</w:p>
        </w:tc>
      </w:tr>
    </w:tbl>
    <w:p w14:paraId="59E7802E" w14:textId="77777777" w:rsidR="00B649DB" w:rsidRDefault="00B649DB">
      <w:pPr>
        <w:rPr>
          <w:sz w:val="20"/>
        </w:rPr>
      </w:pPr>
    </w:p>
    <w:p w14:paraId="212D4A8A" w14:textId="77777777" w:rsidR="00B649DB" w:rsidRDefault="00B649DB">
      <w:pPr>
        <w:rPr>
          <w:sz w:val="20"/>
        </w:rPr>
      </w:pPr>
    </w:p>
    <w:p w14:paraId="61916433" w14:textId="77777777" w:rsidR="00B649DB" w:rsidRDefault="00B649DB">
      <w:pPr>
        <w:rPr>
          <w:sz w:val="20"/>
        </w:rPr>
      </w:pPr>
    </w:p>
    <w:p w14:paraId="21BDF117" w14:textId="77777777" w:rsidR="00B649DB" w:rsidRDefault="00B649DB">
      <w:pPr>
        <w:rPr>
          <w:sz w:val="20"/>
        </w:rPr>
      </w:pPr>
    </w:p>
    <w:p w14:paraId="0ED6BCCD" w14:textId="77777777" w:rsidR="00B649DB" w:rsidRDefault="00B649DB">
      <w:pPr>
        <w:rPr>
          <w:sz w:val="20"/>
        </w:rPr>
      </w:pPr>
    </w:p>
    <w:p w14:paraId="5F15B5D9" w14:textId="77777777" w:rsidR="00B649DB" w:rsidRDefault="00B649DB">
      <w:pPr>
        <w:rPr>
          <w:sz w:val="20"/>
        </w:rPr>
      </w:pPr>
    </w:p>
    <w:p w14:paraId="5EEE3A92" w14:textId="77777777" w:rsidR="00B649DB" w:rsidRDefault="00B649DB">
      <w:pPr>
        <w:rPr>
          <w:sz w:val="20"/>
        </w:rPr>
      </w:pPr>
    </w:p>
    <w:p w14:paraId="7449CCBA" w14:textId="77777777" w:rsidR="00B649DB" w:rsidRDefault="00B649DB">
      <w:pPr>
        <w:rPr>
          <w:sz w:val="20"/>
        </w:rPr>
      </w:pPr>
    </w:p>
    <w:p w14:paraId="4E3FE5AB" w14:textId="77777777" w:rsidR="00B649DB" w:rsidRDefault="00B649DB">
      <w:pPr>
        <w:rPr>
          <w:sz w:val="20"/>
        </w:rPr>
      </w:pPr>
    </w:p>
    <w:p w14:paraId="045AB2C2" w14:textId="77777777" w:rsidR="00B649DB" w:rsidRDefault="00B649DB">
      <w:pPr>
        <w:rPr>
          <w:sz w:val="20"/>
        </w:rPr>
      </w:pPr>
    </w:p>
    <w:p w14:paraId="26886397" w14:textId="77777777" w:rsidR="00B649DB" w:rsidRDefault="00B649DB">
      <w:pPr>
        <w:rPr>
          <w:sz w:val="20"/>
        </w:rPr>
      </w:pPr>
    </w:p>
    <w:p w14:paraId="59616AA6" w14:textId="77777777" w:rsidR="00B649DB" w:rsidRDefault="00B649DB">
      <w:pPr>
        <w:rPr>
          <w:sz w:val="20"/>
        </w:rPr>
      </w:pPr>
    </w:p>
    <w:p w14:paraId="0945577F" w14:textId="77777777" w:rsidR="00B649DB" w:rsidRDefault="00B649DB">
      <w:pPr>
        <w:rPr>
          <w:sz w:val="20"/>
        </w:rPr>
      </w:pPr>
    </w:p>
    <w:p w14:paraId="443A59E9" w14:textId="77777777" w:rsidR="00B649DB" w:rsidRDefault="00B649DB">
      <w:pPr>
        <w:rPr>
          <w:sz w:val="20"/>
        </w:rPr>
      </w:pPr>
    </w:p>
    <w:p w14:paraId="0D981105" w14:textId="77777777" w:rsidR="00B649DB" w:rsidRDefault="00B649DB">
      <w:pPr>
        <w:rPr>
          <w:sz w:val="20"/>
        </w:rPr>
      </w:pPr>
    </w:p>
    <w:p w14:paraId="1DD1AA56" w14:textId="77777777" w:rsidR="00B649DB" w:rsidRDefault="00B649DB">
      <w:pPr>
        <w:rPr>
          <w:sz w:val="20"/>
        </w:rPr>
      </w:pPr>
    </w:p>
    <w:p w14:paraId="0F805D97" w14:textId="77777777" w:rsidR="00B649DB" w:rsidRDefault="00B649DB">
      <w:pPr>
        <w:rPr>
          <w:sz w:val="20"/>
        </w:rPr>
      </w:pPr>
    </w:p>
    <w:p w14:paraId="4A93341C" w14:textId="77777777" w:rsidR="00B649DB" w:rsidRDefault="00B649DB">
      <w:pPr>
        <w:rPr>
          <w:sz w:val="20"/>
        </w:rPr>
      </w:pPr>
    </w:p>
    <w:p w14:paraId="0C42F03D" w14:textId="77777777" w:rsidR="00B649DB" w:rsidRDefault="00B649DB">
      <w:pPr>
        <w:rPr>
          <w:sz w:val="20"/>
        </w:rPr>
      </w:pPr>
    </w:p>
    <w:p w14:paraId="7F07145F" w14:textId="77777777" w:rsidR="00B649DB" w:rsidRDefault="00B649DB">
      <w:pPr>
        <w:rPr>
          <w:sz w:val="20"/>
        </w:rPr>
      </w:pPr>
    </w:p>
    <w:p w14:paraId="4DA573E7" w14:textId="77777777" w:rsidR="00B649DB" w:rsidRDefault="00B649DB">
      <w:pPr>
        <w:rPr>
          <w:sz w:val="20"/>
        </w:rPr>
      </w:pPr>
    </w:p>
    <w:p w14:paraId="5F5C3444" w14:textId="77777777" w:rsidR="00B649DB" w:rsidRDefault="00B649DB">
      <w:pPr>
        <w:rPr>
          <w:sz w:val="20"/>
        </w:rPr>
      </w:pPr>
    </w:p>
    <w:p w14:paraId="6F4DFC40" w14:textId="77777777" w:rsidR="00B649DB" w:rsidRDefault="00B649DB">
      <w:pPr>
        <w:rPr>
          <w:sz w:val="20"/>
        </w:rPr>
      </w:pPr>
    </w:p>
    <w:p w14:paraId="1DD32481" w14:textId="77777777" w:rsidR="00B649DB" w:rsidRDefault="00B649DB">
      <w:pPr>
        <w:rPr>
          <w:sz w:val="20"/>
        </w:rPr>
      </w:pPr>
    </w:p>
    <w:p w14:paraId="482C2914" w14:textId="77777777" w:rsidR="00B649DB" w:rsidRDefault="00B649DB">
      <w:pPr>
        <w:rPr>
          <w:sz w:val="20"/>
        </w:rPr>
      </w:pPr>
    </w:p>
    <w:p w14:paraId="6130B14A" w14:textId="77777777" w:rsidR="00B649DB" w:rsidRDefault="00B649DB">
      <w:pPr>
        <w:rPr>
          <w:sz w:val="20"/>
        </w:rPr>
      </w:pPr>
    </w:p>
    <w:p w14:paraId="240E5999" w14:textId="77777777" w:rsidR="00B649DB" w:rsidRDefault="00B649DB">
      <w:pPr>
        <w:rPr>
          <w:sz w:val="20"/>
        </w:rPr>
      </w:pPr>
    </w:p>
    <w:p w14:paraId="559003C5" w14:textId="77777777" w:rsidR="00B649DB" w:rsidRDefault="00B649DB">
      <w:pPr>
        <w:rPr>
          <w:sz w:val="20"/>
        </w:rPr>
      </w:pPr>
    </w:p>
    <w:p w14:paraId="10ED7775" w14:textId="77777777" w:rsidR="00B649DB" w:rsidRDefault="00B649DB">
      <w:pPr>
        <w:rPr>
          <w:sz w:val="20"/>
        </w:rPr>
      </w:pPr>
    </w:p>
    <w:p w14:paraId="010C83A6" w14:textId="77777777" w:rsidR="00B649DB" w:rsidRDefault="00B649DB">
      <w:pPr>
        <w:rPr>
          <w:sz w:val="20"/>
        </w:rPr>
      </w:pPr>
    </w:p>
    <w:p w14:paraId="58231700" w14:textId="77777777" w:rsidR="00B649DB" w:rsidRDefault="00B649DB">
      <w:pPr>
        <w:rPr>
          <w:sz w:val="20"/>
        </w:rPr>
      </w:pPr>
    </w:p>
    <w:p w14:paraId="55362E78" w14:textId="77777777" w:rsidR="00B649DB" w:rsidRDefault="00B649DB">
      <w:pPr>
        <w:rPr>
          <w:sz w:val="20"/>
        </w:rPr>
      </w:pPr>
    </w:p>
    <w:p w14:paraId="1AA1A43D" w14:textId="77777777" w:rsidR="00B649DB" w:rsidRDefault="00B649DB">
      <w:pPr>
        <w:rPr>
          <w:sz w:val="20"/>
        </w:rPr>
      </w:pPr>
    </w:p>
    <w:p w14:paraId="46266830" w14:textId="77777777" w:rsidR="00B649DB" w:rsidRDefault="00B649DB">
      <w:pPr>
        <w:rPr>
          <w:sz w:val="20"/>
        </w:rPr>
      </w:pPr>
    </w:p>
    <w:p w14:paraId="4A77E3D6" w14:textId="77777777" w:rsidR="00B649DB" w:rsidRDefault="00B649DB">
      <w:pPr>
        <w:rPr>
          <w:sz w:val="20"/>
        </w:rPr>
      </w:pPr>
    </w:p>
    <w:p w14:paraId="746C5FE2" w14:textId="77777777" w:rsidR="00B649DB" w:rsidRDefault="00B649DB">
      <w:pPr>
        <w:rPr>
          <w:sz w:val="20"/>
        </w:rPr>
      </w:pPr>
    </w:p>
    <w:p w14:paraId="7CA74474" w14:textId="77777777" w:rsidR="00B649DB" w:rsidRDefault="00B649DB">
      <w:pPr>
        <w:rPr>
          <w:sz w:val="20"/>
        </w:rPr>
      </w:pPr>
    </w:p>
    <w:p w14:paraId="37FA10F3" w14:textId="77777777" w:rsidR="00B649DB" w:rsidRDefault="00B649DB">
      <w:pPr>
        <w:rPr>
          <w:sz w:val="20"/>
        </w:rPr>
      </w:pPr>
    </w:p>
    <w:p w14:paraId="0F690908" w14:textId="77777777" w:rsidR="00B649DB" w:rsidRDefault="00B649DB">
      <w:pPr>
        <w:rPr>
          <w:sz w:val="20"/>
        </w:rPr>
      </w:pPr>
    </w:p>
    <w:p w14:paraId="4B8C27B6" w14:textId="77777777" w:rsidR="00B649DB" w:rsidRDefault="00B649DB">
      <w:pPr>
        <w:rPr>
          <w:sz w:val="20"/>
        </w:rPr>
      </w:pPr>
    </w:p>
    <w:p w14:paraId="5ADC469C" w14:textId="77777777" w:rsidR="00B649DB" w:rsidRDefault="00B649DB">
      <w:pPr>
        <w:rPr>
          <w:sz w:val="20"/>
        </w:rPr>
      </w:pPr>
    </w:p>
    <w:p w14:paraId="4F8DB22D" w14:textId="77777777" w:rsidR="00B649DB" w:rsidRDefault="00B649DB">
      <w:pPr>
        <w:rPr>
          <w:sz w:val="20"/>
        </w:rPr>
      </w:pPr>
    </w:p>
    <w:p w14:paraId="09F94A95" w14:textId="77777777" w:rsidR="00B649DB" w:rsidRDefault="00B649DB">
      <w:pPr>
        <w:rPr>
          <w:sz w:val="20"/>
        </w:rPr>
      </w:pPr>
    </w:p>
    <w:p w14:paraId="3BAEEEA0" w14:textId="77777777" w:rsidR="00B649DB" w:rsidRDefault="00B649DB">
      <w:pPr>
        <w:rPr>
          <w:sz w:val="20"/>
        </w:rPr>
      </w:pPr>
    </w:p>
    <w:p w14:paraId="41054851" w14:textId="77777777" w:rsidR="00B649DB" w:rsidRDefault="00B649DB">
      <w:pPr>
        <w:rPr>
          <w:sz w:val="20"/>
        </w:rPr>
      </w:pPr>
    </w:p>
    <w:p w14:paraId="02B41D40" w14:textId="77777777" w:rsidR="00B649DB" w:rsidRDefault="00B649DB">
      <w:pPr>
        <w:rPr>
          <w:sz w:val="20"/>
        </w:rPr>
      </w:pPr>
    </w:p>
    <w:p w14:paraId="52D2E136" w14:textId="77777777" w:rsidR="00B649DB" w:rsidRDefault="00B649DB">
      <w:pPr>
        <w:rPr>
          <w:sz w:val="20"/>
        </w:rPr>
      </w:pPr>
    </w:p>
    <w:p w14:paraId="7F16C0F6" w14:textId="77777777" w:rsidR="00B649DB" w:rsidRDefault="00B649DB">
      <w:pPr>
        <w:rPr>
          <w:sz w:val="20"/>
        </w:rPr>
      </w:pPr>
    </w:p>
    <w:p w14:paraId="26F5A73D" w14:textId="77777777" w:rsidR="00B649DB" w:rsidRDefault="00B649DB">
      <w:pPr>
        <w:spacing w:before="2"/>
        <w:rPr>
          <w:sz w:val="24"/>
        </w:rPr>
      </w:pPr>
    </w:p>
    <w:p w14:paraId="3D6B6A67" w14:textId="77777777" w:rsidR="00B649DB" w:rsidRDefault="00AD0044">
      <w:pPr>
        <w:spacing w:line="223" w:lineRule="exact"/>
        <w:ind w:right="329"/>
        <w:jc w:val="right"/>
        <w:rPr>
          <w:b/>
          <w:sz w:val="20"/>
        </w:rPr>
      </w:pPr>
      <w:r>
        <w:rPr>
          <w:sz w:val="20"/>
        </w:rPr>
        <w:t xml:space="preserve">Page </w:t>
      </w:r>
      <w:r>
        <w:rPr>
          <w:b/>
          <w:sz w:val="20"/>
        </w:rPr>
        <w:t xml:space="preserve">2 </w:t>
      </w:r>
      <w:r>
        <w:rPr>
          <w:sz w:val="20"/>
        </w:rPr>
        <w:t xml:space="preserve">of </w:t>
      </w:r>
      <w:r>
        <w:rPr>
          <w:b/>
          <w:sz w:val="20"/>
        </w:rPr>
        <w:t>2</w:t>
      </w:r>
    </w:p>
    <w:sectPr w:rsidR="00B649DB">
      <w:pgSz w:w="11910" w:h="16840"/>
      <w:pgMar w:top="260" w:right="2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0F8"/>
    <w:multiLevelType w:val="hybridMultilevel"/>
    <w:tmpl w:val="EBDE3E1C"/>
    <w:lvl w:ilvl="0" w:tplc="46ACA340">
      <w:start w:val="1"/>
      <w:numFmt w:val="decimal"/>
      <w:lvlText w:val="%1."/>
      <w:lvlJc w:val="left"/>
      <w:pPr>
        <w:ind w:left="80" w:hanging="201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73AC03FE">
      <w:numFmt w:val="bullet"/>
      <w:lvlText w:val="•"/>
      <w:lvlJc w:val="left"/>
      <w:pPr>
        <w:ind w:left="636" w:hanging="201"/>
      </w:pPr>
      <w:rPr>
        <w:rFonts w:hint="default"/>
      </w:rPr>
    </w:lvl>
    <w:lvl w:ilvl="2" w:tplc="A6C42E98">
      <w:numFmt w:val="bullet"/>
      <w:lvlText w:val="•"/>
      <w:lvlJc w:val="left"/>
      <w:pPr>
        <w:ind w:left="1193" w:hanging="201"/>
      </w:pPr>
      <w:rPr>
        <w:rFonts w:hint="default"/>
      </w:rPr>
    </w:lvl>
    <w:lvl w:ilvl="3" w:tplc="0D049388">
      <w:numFmt w:val="bullet"/>
      <w:lvlText w:val="•"/>
      <w:lvlJc w:val="left"/>
      <w:pPr>
        <w:ind w:left="1750" w:hanging="201"/>
      </w:pPr>
      <w:rPr>
        <w:rFonts w:hint="default"/>
      </w:rPr>
    </w:lvl>
    <w:lvl w:ilvl="4" w:tplc="3ED85F02">
      <w:numFmt w:val="bullet"/>
      <w:lvlText w:val="•"/>
      <w:lvlJc w:val="left"/>
      <w:pPr>
        <w:ind w:left="2307" w:hanging="201"/>
      </w:pPr>
      <w:rPr>
        <w:rFonts w:hint="default"/>
      </w:rPr>
    </w:lvl>
    <w:lvl w:ilvl="5" w:tplc="49189760">
      <w:numFmt w:val="bullet"/>
      <w:lvlText w:val="•"/>
      <w:lvlJc w:val="left"/>
      <w:pPr>
        <w:ind w:left="2864" w:hanging="201"/>
      </w:pPr>
      <w:rPr>
        <w:rFonts w:hint="default"/>
      </w:rPr>
    </w:lvl>
    <w:lvl w:ilvl="6" w:tplc="DF4057FE">
      <w:numFmt w:val="bullet"/>
      <w:lvlText w:val="•"/>
      <w:lvlJc w:val="left"/>
      <w:pPr>
        <w:ind w:left="3421" w:hanging="201"/>
      </w:pPr>
      <w:rPr>
        <w:rFonts w:hint="default"/>
      </w:rPr>
    </w:lvl>
    <w:lvl w:ilvl="7" w:tplc="1E5ABFFA">
      <w:numFmt w:val="bullet"/>
      <w:lvlText w:val="•"/>
      <w:lvlJc w:val="left"/>
      <w:pPr>
        <w:ind w:left="3978" w:hanging="201"/>
      </w:pPr>
      <w:rPr>
        <w:rFonts w:hint="default"/>
      </w:rPr>
    </w:lvl>
    <w:lvl w:ilvl="8" w:tplc="50367E54">
      <w:numFmt w:val="bullet"/>
      <w:lvlText w:val="•"/>
      <w:lvlJc w:val="left"/>
      <w:pPr>
        <w:ind w:left="4535" w:hanging="201"/>
      </w:pPr>
      <w:rPr>
        <w:rFonts w:hint="default"/>
      </w:rPr>
    </w:lvl>
  </w:abstractNum>
  <w:abstractNum w:abstractNumId="1" w15:restartNumberingAfterBreak="0">
    <w:nsid w:val="6C5B37BB"/>
    <w:multiLevelType w:val="hybridMultilevel"/>
    <w:tmpl w:val="94D2EB1A"/>
    <w:lvl w:ilvl="0" w:tplc="C2E214FC">
      <w:numFmt w:val="bullet"/>
      <w:lvlText w:val="*"/>
      <w:lvlJc w:val="left"/>
      <w:pPr>
        <w:ind w:left="80" w:hanging="121"/>
      </w:pPr>
      <w:rPr>
        <w:rFonts w:ascii="Arial" w:eastAsia="Arial" w:hAnsi="Arial" w:cs="Arial" w:hint="default"/>
        <w:w w:val="100"/>
        <w:sz w:val="18"/>
        <w:szCs w:val="18"/>
      </w:rPr>
    </w:lvl>
    <w:lvl w:ilvl="1" w:tplc="7E20179A">
      <w:numFmt w:val="bullet"/>
      <w:lvlText w:val="•"/>
      <w:lvlJc w:val="left"/>
      <w:pPr>
        <w:ind w:left="636" w:hanging="121"/>
      </w:pPr>
      <w:rPr>
        <w:rFonts w:hint="default"/>
      </w:rPr>
    </w:lvl>
    <w:lvl w:ilvl="2" w:tplc="CF5CAC1A">
      <w:numFmt w:val="bullet"/>
      <w:lvlText w:val="•"/>
      <w:lvlJc w:val="left"/>
      <w:pPr>
        <w:ind w:left="1193" w:hanging="121"/>
      </w:pPr>
      <w:rPr>
        <w:rFonts w:hint="default"/>
      </w:rPr>
    </w:lvl>
    <w:lvl w:ilvl="3" w:tplc="E5323F8E">
      <w:numFmt w:val="bullet"/>
      <w:lvlText w:val="•"/>
      <w:lvlJc w:val="left"/>
      <w:pPr>
        <w:ind w:left="1750" w:hanging="121"/>
      </w:pPr>
      <w:rPr>
        <w:rFonts w:hint="default"/>
      </w:rPr>
    </w:lvl>
    <w:lvl w:ilvl="4" w:tplc="9D3C83B8">
      <w:numFmt w:val="bullet"/>
      <w:lvlText w:val="•"/>
      <w:lvlJc w:val="left"/>
      <w:pPr>
        <w:ind w:left="2307" w:hanging="121"/>
      </w:pPr>
      <w:rPr>
        <w:rFonts w:hint="default"/>
      </w:rPr>
    </w:lvl>
    <w:lvl w:ilvl="5" w:tplc="B0F4F1A6">
      <w:numFmt w:val="bullet"/>
      <w:lvlText w:val="•"/>
      <w:lvlJc w:val="left"/>
      <w:pPr>
        <w:ind w:left="2864" w:hanging="121"/>
      </w:pPr>
      <w:rPr>
        <w:rFonts w:hint="default"/>
      </w:rPr>
    </w:lvl>
    <w:lvl w:ilvl="6" w:tplc="253A8358">
      <w:numFmt w:val="bullet"/>
      <w:lvlText w:val="•"/>
      <w:lvlJc w:val="left"/>
      <w:pPr>
        <w:ind w:left="3421" w:hanging="121"/>
      </w:pPr>
      <w:rPr>
        <w:rFonts w:hint="default"/>
      </w:rPr>
    </w:lvl>
    <w:lvl w:ilvl="7" w:tplc="38BC0104">
      <w:numFmt w:val="bullet"/>
      <w:lvlText w:val="•"/>
      <w:lvlJc w:val="left"/>
      <w:pPr>
        <w:ind w:left="3978" w:hanging="121"/>
      </w:pPr>
      <w:rPr>
        <w:rFonts w:hint="default"/>
      </w:rPr>
    </w:lvl>
    <w:lvl w:ilvl="8" w:tplc="64048A9E">
      <w:numFmt w:val="bullet"/>
      <w:lvlText w:val="•"/>
      <w:lvlJc w:val="left"/>
      <w:pPr>
        <w:ind w:left="4535" w:hanging="1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9DB"/>
    <w:rsid w:val="00AD0044"/>
    <w:rsid w:val="00B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377E"/>
  <w15:docId w15:val="{C282B9C8-9DF8-487D-9205-825A1C9C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23"/>
      <w:ind w:right="402"/>
      <w:jc w:val="righ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peopleindairy.org.au/farm-safety/confined-sp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Sally Roberts</cp:lastModifiedBy>
  <cp:revision>2</cp:revision>
  <dcterms:created xsi:type="dcterms:W3CDTF">2021-08-27T06:28:00Z</dcterms:created>
  <dcterms:modified xsi:type="dcterms:W3CDTF">2021-08-27T06:30:00Z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2021-08-27T00:00:00Z</vt:filetime>
  </property>
</Properties>
</file>